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FA" w:rsidRDefault="005D1DFA" w:rsidP="005D1DFA">
      <w:pPr>
        <w:rPr>
          <w:rFonts w:ascii="宋体" w:hAnsi="宋体" w:hint="eastAsia"/>
          <w:sz w:val="28"/>
          <w:szCs w:val="28"/>
        </w:rPr>
      </w:pPr>
      <w:r>
        <w:rPr>
          <w:rFonts w:ascii="宋体" w:hAnsi="宋体" w:hint="eastAsia"/>
          <w:sz w:val="28"/>
          <w:szCs w:val="28"/>
        </w:rPr>
        <w:t>附件1</w:t>
      </w:r>
    </w:p>
    <w:p w:rsidR="005D1DFA" w:rsidRPr="00A45E2E" w:rsidRDefault="005D1DFA" w:rsidP="005D1DFA">
      <w:pPr>
        <w:jc w:val="center"/>
        <w:rPr>
          <w:rFonts w:ascii="宋体" w:hAnsi="宋体" w:hint="eastAsia"/>
          <w:b/>
          <w:sz w:val="36"/>
          <w:szCs w:val="36"/>
        </w:rPr>
      </w:pPr>
      <w:r w:rsidRPr="00A45E2E">
        <w:rPr>
          <w:rFonts w:ascii="宋体" w:hAnsi="宋体" w:hint="eastAsia"/>
          <w:b/>
          <w:sz w:val="36"/>
          <w:szCs w:val="36"/>
        </w:rPr>
        <w:t>苏州市建筑业优秀企业评选办法</w:t>
      </w:r>
    </w:p>
    <w:p w:rsidR="005D1DFA" w:rsidRDefault="005D1DFA" w:rsidP="005D1DFA">
      <w:pPr>
        <w:spacing w:line="400" w:lineRule="exact"/>
        <w:jc w:val="center"/>
        <w:rPr>
          <w:rFonts w:ascii="仿宋_GB2312" w:eastAsia="仿宋_GB2312" w:hAnsi="宋体" w:hint="eastAsia"/>
          <w:b/>
          <w:sz w:val="36"/>
          <w:szCs w:val="36"/>
        </w:rPr>
      </w:pPr>
    </w:p>
    <w:p w:rsidR="005D1DFA" w:rsidRDefault="005D1DFA" w:rsidP="005D1DFA">
      <w:pPr>
        <w:jc w:val="center"/>
        <w:rPr>
          <w:rFonts w:ascii="黑体" w:eastAsia="黑体" w:hAnsi="黑体" w:hint="eastAsia"/>
          <w:sz w:val="32"/>
          <w:szCs w:val="32"/>
        </w:rPr>
      </w:pPr>
      <w:r w:rsidRPr="00BE5C26">
        <w:rPr>
          <w:rFonts w:ascii="黑体" w:eastAsia="黑体" w:hAnsi="黑体" w:hint="eastAsia"/>
          <w:sz w:val="32"/>
          <w:szCs w:val="32"/>
        </w:rPr>
        <w:t>第一章 总  则</w:t>
      </w:r>
    </w:p>
    <w:p w:rsidR="005D1DFA" w:rsidRPr="00BE5C26" w:rsidRDefault="005D1DFA" w:rsidP="005D1DFA">
      <w:pPr>
        <w:spacing w:line="460" w:lineRule="exact"/>
        <w:jc w:val="center"/>
        <w:rPr>
          <w:rFonts w:ascii="黑体" w:eastAsia="黑体" w:hAnsi="黑体" w:hint="eastAsia"/>
          <w:sz w:val="32"/>
          <w:szCs w:val="32"/>
        </w:rPr>
      </w:pPr>
    </w:p>
    <w:p w:rsidR="005D1DFA" w:rsidRPr="00BE5C26" w:rsidRDefault="005D1DFA" w:rsidP="005D1DFA">
      <w:pPr>
        <w:ind w:firstLineChars="200" w:firstLine="640"/>
        <w:rPr>
          <w:rFonts w:ascii="仿宋_GB2312" w:eastAsia="仿宋_GB2312" w:hAnsi="楷体" w:hint="eastAsia"/>
          <w:sz w:val="32"/>
          <w:szCs w:val="32"/>
        </w:rPr>
      </w:pPr>
      <w:r w:rsidRPr="00BE5C26">
        <w:rPr>
          <w:rFonts w:ascii="仿宋_GB2312" w:eastAsia="仿宋_GB2312" w:hAnsi="楷体" w:hint="eastAsia"/>
          <w:sz w:val="32"/>
          <w:szCs w:val="32"/>
        </w:rPr>
        <w:t>第一条 为推动我市建筑业加快转型发展，鼓励施工企业加强科学管理，提高经济效益和综合实力，促进建筑业企业提高经营管理水平，激励施工企业争先进，创一流，推动建设工程质量水平的提升，为规范苏州市建筑业优秀企业评选工作，制定本办法。</w:t>
      </w:r>
    </w:p>
    <w:p w:rsidR="005D1DFA" w:rsidRPr="00BE5C26" w:rsidRDefault="005D1DFA" w:rsidP="005D1DFA">
      <w:pPr>
        <w:ind w:firstLineChars="150" w:firstLine="480"/>
        <w:rPr>
          <w:rFonts w:ascii="仿宋_GB2312" w:eastAsia="仿宋_GB2312" w:hAnsi="楷体" w:hint="eastAsia"/>
          <w:sz w:val="32"/>
          <w:szCs w:val="32"/>
        </w:rPr>
      </w:pPr>
      <w:r w:rsidRPr="00BE5C26">
        <w:rPr>
          <w:rFonts w:ascii="仿宋_GB2312" w:eastAsia="仿宋_GB2312" w:hAnsi="楷体" w:hint="eastAsia"/>
          <w:sz w:val="32"/>
          <w:szCs w:val="32"/>
        </w:rPr>
        <w:t>第二条 苏州市建筑业优秀企业是苏州市建筑行业协会设立的荣誉奖。获奖企业在经济效益、社会效益、经营管理、质量安全等方面应达到市内同行业先进水平。</w:t>
      </w:r>
    </w:p>
    <w:p w:rsidR="005D1DFA" w:rsidRPr="00BE5C26" w:rsidRDefault="005D1DFA" w:rsidP="005D1DFA">
      <w:pPr>
        <w:ind w:firstLineChars="150" w:firstLine="480"/>
        <w:rPr>
          <w:rFonts w:ascii="仿宋_GB2312" w:eastAsia="仿宋_GB2312" w:hAnsi="楷体" w:hint="eastAsia"/>
          <w:sz w:val="32"/>
          <w:szCs w:val="32"/>
        </w:rPr>
      </w:pPr>
      <w:r w:rsidRPr="00BE5C26">
        <w:rPr>
          <w:rFonts w:ascii="仿宋_GB2312" w:eastAsia="仿宋_GB2312" w:hAnsi="楷体" w:hint="eastAsia"/>
          <w:sz w:val="32"/>
          <w:szCs w:val="32"/>
        </w:rPr>
        <w:t>第三条 苏州市建筑业优秀企业的评选工作在苏州市住房和城乡建设局的指导下由苏州市建筑行业协会实施，评选结果报苏州市住房和城乡建设局。</w:t>
      </w:r>
    </w:p>
    <w:p w:rsidR="005D1DFA" w:rsidRPr="00BE5C26" w:rsidRDefault="005D1DFA" w:rsidP="005D1DFA">
      <w:pPr>
        <w:ind w:firstLineChars="150" w:firstLine="480"/>
        <w:rPr>
          <w:rFonts w:ascii="仿宋_GB2312" w:eastAsia="仿宋_GB2312" w:hAnsi="楷体" w:hint="eastAsia"/>
          <w:sz w:val="32"/>
          <w:szCs w:val="32"/>
        </w:rPr>
      </w:pPr>
      <w:r w:rsidRPr="00BE5C26">
        <w:rPr>
          <w:rFonts w:ascii="仿宋_GB2312" w:eastAsia="仿宋_GB2312" w:hAnsi="楷体" w:hint="eastAsia"/>
          <w:sz w:val="32"/>
          <w:szCs w:val="32"/>
        </w:rPr>
        <w:t>第四条 评选工作遵循公开、公平、公正的原则进行，接收社会监督。</w:t>
      </w:r>
    </w:p>
    <w:p w:rsidR="005D1DFA" w:rsidRPr="00BE5C26" w:rsidRDefault="005D1DFA" w:rsidP="005D1DFA">
      <w:pPr>
        <w:ind w:firstLineChars="150" w:firstLine="480"/>
        <w:rPr>
          <w:rFonts w:ascii="仿宋_GB2312" w:eastAsia="仿宋_GB2312" w:hAnsi="楷体" w:hint="eastAsia"/>
          <w:sz w:val="32"/>
          <w:szCs w:val="32"/>
        </w:rPr>
      </w:pPr>
      <w:r w:rsidRPr="00BE5C26">
        <w:rPr>
          <w:rFonts w:ascii="仿宋_GB2312" w:eastAsia="仿宋_GB2312" w:hAnsi="楷体" w:hint="eastAsia"/>
          <w:sz w:val="32"/>
          <w:szCs w:val="32"/>
        </w:rPr>
        <w:t>第五条 苏州市建筑业优秀企业奖每年评选一次。</w:t>
      </w:r>
    </w:p>
    <w:p w:rsidR="005D1DFA" w:rsidRPr="00BE5C26" w:rsidRDefault="005D1DFA" w:rsidP="005D1DFA">
      <w:pPr>
        <w:ind w:firstLineChars="150" w:firstLine="480"/>
        <w:rPr>
          <w:rFonts w:ascii="仿宋_GB2312" w:eastAsia="仿宋_GB2312" w:hAnsi="楷体" w:hint="eastAsia"/>
          <w:sz w:val="32"/>
          <w:szCs w:val="32"/>
        </w:rPr>
      </w:pPr>
      <w:r w:rsidRPr="00BE5C26">
        <w:rPr>
          <w:rFonts w:ascii="仿宋_GB2312" w:eastAsia="仿宋_GB2312" w:hAnsi="楷体" w:hint="eastAsia"/>
          <w:sz w:val="32"/>
          <w:szCs w:val="32"/>
        </w:rPr>
        <w:t>第六条</w:t>
      </w:r>
      <w:r>
        <w:rPr>
          <w:rFonts w:ascii="仿宋_GB2312" w:eastAsia="仿宋_GB2312" w:hAnsi="楷体" w:hint="eastAsia"/>
          <w:sz w:val="32"/>
          <w:szCs w:val="32"/>
        </w:rPr>
        <w:t xml:space="preserve"> </w:t>
      </w:r>
      <w:r w:rsidRPr="00BE5C26">
        <w:rPr>
          <w:rFonts w:ascii="仿宋_GB2312" w:eastAsia="仿宋_GB2312" w:hAnsi="楷体" w:hint="eastAsia"/>
          <w:sz w:val="32"/>
          <w:szCs w:val="32"/>
        </w:rPr>
        <w:t>苏州市建筑业优秀企业由建筑业企业自愿申报，经各市、区建筑业协会择优推荐后进行评选。姑苏区企业直接报苏州市建筑行业协会进行评选。</w:t>
      </w:r>
    </w:p>
    <w:p w:rsidR="005D1DFA" w:rsidRPr="00BE5C26" w:rsidRDefault="005D1DFA" w:rsidP="005D1DFA">
      <w:pPr>
        <w:ind w:firstLineChars="150" w:firstLine="480"/>
        <w:rPr>
          <w:rFonts w:ascii="仿宋_GB2312" w:eastAsia="仿宋_GB2312" w:hAnsi="楷体" w:hint="eastAsia"/>
          <w:sz w:val="32"/>
          <w:szCs w:val="32"/>
        </w:rPr>
      </w:pPr>
    </w:p>
    <w:p w:rsidR="005D1DFA" w:rsidRPr="00BE5C26" w:rsidRDefault="005D1DFA" w:rsidP="005D1DFA">
      <w:pPr>
        <w:jc w:val="center"/>
        <w:rPr>
          <w:rFonts w:ascii="黑体" w:eastAsia="黑体" w:hAnsi="黑体" w:hint="eastAsia"/>
          <w:sz w:val="32"/>
          <w:szCs w:val="32"/>
        </w:rPr>
      </w:pPr>
      <w:r w:rsidRPr="00BE5C26">
        <w:rPr>
          <w:rFonts w:ascii="黑体" w:eastAsia="黑体" w:hAnsi="黑体" w:hint="eastAsia"/>
          <w:sz w:val="32"/>
          <w:szCs w:val="32"/>
        </w:rPr>
        <w:lastRenderedPageBreak/>
        <w:t>第二章 申报范围</w:t>
      </w:r>
    </w:p>
    <w:p w:rsidR="005D1DFA" w:rsidRPr="00BE5C26" w:rsidRDefault="005D1DFA" w:rsidP="005D1DFA">
      <w:pPr>
        <w:spacing w:line="460" w:lineRule="exact"/>
        <w:jc w:val="center"/>
        <w:rPr>
          <w:rFonts w:ascii="仿宋_GB2312" w:eastAsia="仿宋_GB2312" w:hAnsi="楷体" w:hint="eastAsia"/>
          <w:b/>
          <w:sz w:val="32"/>
          <w:szCs w:val="32"/>
        </w:rPr>
      </w:pPr>
    </w:p>
    <w:p w:rsidR="005D1DFA" w:rsidRPr="00BE5C26" w:rsidRDefault="005D1DFA" w:rsidP="005D1DFA">
      <w:pPr>
        <w:ind w:firstLineChars="147" w:firstLine="465"/>
        <w:rPr>
          <w:rFonts w:ascii="仿宋_GB2312" w:eastAsia="仿宋_GB2312" w:hAnsi="楷体" w:hint="eastAsia"/>
          <w:spacing w:val="-2"/>
          <w:sz w:val="32"/>
          <w:szCs w:val="32"/>
        </w:rPr>
      </w:pPr>
      <w:r w:rsidRPr="00BE5C26">
        <w:rPr>
          <w:rFonts w:ascii="仿宋_GB2312" w:eastAsia="仿宋_GB2312" w:hAnsi="楷体" w:hint="eastAsia"/>
          <w:spacing w:val="-2"/>
          <w:sz w:val="32"/>
          <w:szCs w:val="32"/>
        </w:rPr>
        <w:t>第七条</w:t>
      </w:r>
      <w:r w:rsidRPr="00BE5C26">
        <w:rPr>
          <w:rFonts w:ascii="仿宋_GB2312" w:eastAsia="仿宋_GB2312" w:hAnsi="楷体" w:hint="eastAsia"/>
          <w:b/>
          <w:spacing w:val="-2"/>
          <w:sz w:val="32"/>
          <w:szCs w:val="32"/>
        </w:rPr>
        <w:t xml:space="preserve"> </w:t>
      </w:r>
      <w:r w:rsidRPr="00BE5C26">
        <w:rPr>
          <w:rFonts w:ascii="仿宋_GB2312" w:eastAsia="仿宋_GB2312" w:hAnsi="楷体" w:hint="eastAsia"/>
          <w:spacing w:val="-2"/>
          <w:sz w:val="32"/>
          <w:szCs w:val="32"/>
        </w:rPr>
        <w:t>凡是具有独立法人资格，并取得建设行政主管部门颁发的施工资质的本会会员单位（包括外地驻苏企业），均可自愿申报苏州市建筑业优秀企业奖。</w:t>
      </w:r>
    </w:p>
    <w:p w:rsidR="005D1DFA" w:rsidRPr="00BE5C26" w:rsidRDefault="005D1DFA" w:rsidP="005D1DFA">
      <w:pPr>
        <w:ind w:firstLineChars="147" w:firstLine="465"/>
        <w:rPr>
          <w:rFonts w:ascii="仿宋_GB2312" w:eastAsia="仿宋_GB2312" w:hAnsi="楷体" w:hint="eastAsia"/>
          <w:spacing w:val="-2"/>
          <w:sz w:val="32"/>
          <w:szCs w:val="32"/>
        </w:rPr>
      </w:pPr>
    </w:p>
    <w:p w:rsidR="005D1DFA" w:rsidRDefault="005D1DFA" w:rsidP="005D1DFA">
      <w:pPr>
        <w:tabs>
          <w:tab w:val="left" w:pos="1125"/>
        </w:tabs>
        <w:jc w:val="center"/>
        <w:rPr>
          <w:rFonts w:ascii="黑体" w:eastAsia="黑体" w:hAnsi="黑体" w:hint="eastAsia"/>
          <w:sz w:val="32"/>
          <w:szCs w:val="32"/>
        </w:rPr>
      </w:pPr>
      <w:r w:rsidRPr="00BE5C26">
        <w:rPr>
          <w:rFonts w:ascii="黑体" w:eastAsia="黑体" w:hAnsi="黑体" w:hint="eastAsia"/>
          <w:sz w:val="32"/>
          <w:szCs w:val="32"/>
        </w:rPr>
        <w:t>第三章 申报条件</w:t>
      </w:r>
    </w:p>
    <w:p w:rsidR="005D1DFA" w:rsidRPr="00BE5C26" w:rsidRDefault="005D1DFA" w:rsidP="005D1DFA">
      <w:pPr>
        <w:tabs>
          <w:tab w:val="left" w:pos="1125"/>
        </w:tabs>
        <w:spacing w:line="460" w:lineRule="exact"/>
        <w:jc w:val="center"/>
        <w:rPr>
          <w:rFonts w:ascii="黑体" w:eastAsia="黑体" w:hAnsi="黑体" w:hint="eastAsia"/>
          <w:sz w:val="32"/>
          <w:szCs w:val="32"/>
        </w:rPr>
      </w:pPr>
    </w:p>
    <w:p w:rsidR="005D1DFA" w:rsidRPr="00BE5C26" w:rsidRDefault="005D1DFA" w:rsidP="005D1DFA">
      <w:pPr>
        <w:ind w:firstLineChars="100" w:firstLine="316"/>
        <w:rPr>
          <w:rFonts w:ascii="仿宋_GB2312" w:eastAsia="仿宋_GB2312" w:hAnsi="楷体" w:hint="eastAsia"/>
          <w:spacing w:val="-2"/>
          <w:sz w:val="32"/>
          <w:szCs w:val="32"/>
        </w:rPr>
      </w:pPr>
      <w:r w:rsidRPr="00BE5C26">
        <w:rPr>
          <w:rFonts w:ascii="仿宋_GB2312" w:eastAsia="仿宋_GB2312" w:hAnsi="楷体" w:hint="eastAsia"/>
          <w:spacing w:val="-2"/>
          <w:sz w:val="32"/>
          <w:szCs w:val="32"/>
        </w:rPr>
        <w:t>第八条 苏州市建筑业优秀企业应具备下列条件：</w:t>
      </w:r>
    </w:p>
    <w:p w:rsidR="005D1DFA" w:rsidRPr="00BE5C26" w:rsidRDefault="005D1DFA" w:rsidP="005D1DFA">
      <w:pPr>
        <w:ind w:leftChars="62" w:left="130" w:firstLineChars="200" w:firstLine="640"/>
        <w:rPr>
          <w:rFonts w:ascii="仿宋_GB2312" w:eastAsia="仿宋_GB2312" w:hAnsi="楷体" w:hint="eastAsia"/>
          <w:sz w:val="32"/>
          <w:szCs w:val="32"/>
        </w:rPr>
      </w:pPr>
      <w:r w:rsidRPr="00BE5C26">
        <w:rPr>
          <w:rFonts w:ascii="仿宋_GB2312" w:eastAsia="仿宋_GB2312" w:hAnsi="楷体" w:hint="eastAsia"/>
          <w:sz w:val="32"/>
          <w:szCs w:val="32"/>
        </w:rPr>
        <w:t>1、认真贯彻党的路线、方针、政策，遵守国家的法律、法规，坚持习近平新时代中国特色社会主义思想。</w:t>
      </w:r>
    </w:p>
    <w:p w:rsidR="005D1DFA" w:rsidRPr="00BE5C26" w:rsidRDefault="005D1DFA" w:rsidP="005D1DFA">
      <w:pPr>
        <w:ind w:leftChars="62" w:left="130" w:firstLineChars="200" w:firstLine="640"/>
        <w:rPr>
          <w:rFonts w:ascii="仿宋_GB2312" w:eastAsia="仿宋_GB2312" w:hAnsi="楷体" w:hint="eastAsia"/>
          <w:sz w:val="32"/>
          <w:szCs w:val="32"/>
        </w:rPr>
      </w:pPr>
      <w:r w:rsidRPr="00BE5C26">
        <w:rPr>
          <w:rFonts w:ascii="仿宋_GB2312" w:eastAsia="仿宋_GB2312" w:hAnsi="楷体" w:hint="eastAsia"/>
          <w:sz w:val="32"/>
          <w:szCs w:val="32"/>
        </w:rPr>
        <w:t>2、经营管理。企业有明确的发展战略和经营方针，市场行为规范，经营业绩突出，有较高的合同履约率，各项管理制度健全，有完善的质量安全保证体系，重视技术开发和应用，企业社会形象良好。</w:t>
      </w:r>
    </w:p>
    <w:p w:rsidR="005D1DFA" w:rsidRPr="00BE5C26" w:rsidRDefault="005D1DFA" w:rsidP="005D1DFA">
      <w:pPr>
        <w:ind w:leftChars="62" w:left="130" w:firstLineChars="200" w:firstLine="640"/>
        <w:rPr>
          <w:rFonts w:ascii="仿宋_GB2312" w:eastAsia="仿宋_GB2312" w:hAnsi="楷体" w:hint="eastAsia"/>
          <w:sz w:val="32"/>
          <w:szCs w:val="32"/>
        </w:rPr>
      </w:pPr>
      <w:r w:rsidRPr="00BE5C26">
        <w:rPr>
          <w:rFonts w:ascii="仿宋_GB2312" w:eastAsia="仿宋_GB2312" w:hAnsi="楷体" w:hint="eastAsia"/>
          <w:sz w:val="32"/>
          <w:szCs w:val="32"/>
        </w:rPr>
        <w:t>3、质量管理。评选年度内荣获2项市级或1项省级以上工程奖，并获得2项市级或1项省级工程建设质量管理QC优秀成果奖。</w:t>
      </w:r>
    </w:p>
    <w:p w:rsidR="005D1DFA" w:rsidRPr="00BE5C26" w:rsidRDefault="005D1DFA" w:rsidP="005D1DFA">
      <w:pPr>
        <w:ind w:leftChars="62" w:left="130" w:firstLineChars="200" w:firstLine="640"/>
        <w:rPr>
          <w:rFonts w:ascii="仿宋_GB2312" w:eastAsia="仿宋_GB2312" w:hAnsi="楷体" w:hint="eastAsia"/>
          <w:sz w:val="32"/>
          <w:szCs w:val="32"/>
        </w:rPr>
      </w:pPr>
      <w:r w:rsidRPr="00BE5C26">
        <w:rPr>
          <w:rFonts w:ascii="仿宋_GB2312" w:eastAsia="仿宋_GB2312" w:hAnsi="楷体" w:hint="eastAsia"/>
          <w:sz w:val="32"/>
          <w:szCs w:val="32"/>
        </w:rPr>
        <w:t>4、技术进步与管理创新。评选年度内至少荣获省级以上建筑业新技术应用（绿色施工）示范工程、省级工法或省级科技进步奖等荣誉称号。</w:t>
      </w:r>
    </w:p>
    <w:p w:rsidR="005D1DFA" w:rsidRPr="00BE5C26" w:rsidRDefault="005D1DFA" w:rsidP="005D1DFA">
      <w:pPr>
        <w:ind w:leftChars="62" w:left="130" w:firstLineChars="200" w:firstLine="640"/>
        <w:rPr>
          <w:rFonts w:ascii="仿宋_GB2312" w:eastAsia="仿宋_GB2312" w:hAnsi="楷体" w:hint="eastAsia"/>
          <w:color w:val="000000"/>
          <w:sz w:val="32"/>
          <w:szCs w:val="32"/>
        </w:rPr>
      </w:pPr>
      <w:r w:rsidRPr="00BE5C26">
        <w:rPr>
          <w:rFonts w:ascii="仿宋_GB2312" w:eastAsia="仿宋_GB2312" w:hAnsi="楷体" w:hint="eastAsia"/>
          <w:color w:val="000000"/>
          <w:sz w:val="32"/>
          <w:szCs w:val="32"/>
        </w:rPr>
        <w:t>5、安全生产。参加评选的企业无安全事故和重大质量事故。至少获得2项市级或1项省级以</w:t>
      </w:r>
      <w:proofErr w:type="gramStart"/>
      <w:r w:rsidRPr="00BE5C26">
        <w:rPr>
          <w:rFonts w:ascii="仿宋_GB2312" w:eastAsia="仿宋_GB2312" w:hAnsi="楷体" w:hint="eastAsia"/>
          <w:color w:val="000000"/>
          <w:sz w:val="32"/>
          <w:szCs w:val="32"/>
        </w:rPr>
        <w:t>上标化</w:t>
      </w:r>
      <w:proofErr w:type="gramEnd"/>
      <w:r w:rsidRPr="00BE5C26">
        <w:rPr>
          <w:rFonts w:ascii="仿宋_GB2312" w:eastAsia="仿宋_GB2312" w:hAnsi="楷体" w:hint="eastAsia"/>
          <w:color w:val="000000"/>
          <w:sz w:val="32"/>
          <w:szCs w:val="32"/>
        </w:rPr>
        <w:t>文明示范工程</w:t>
      </w:r>
      <w:r w:rsidRPr="00BE5C26">
        <w:rPr>
          <w:rFonts w:ascii="仿宋_GB2312" w:eastAsia="仿宋_GB2312" w:hAnsi="楷体" w:hint="eastAsia"/>
          <w:color w:val="000000"/>
          <w:sz w:val="32"/>
          <w:szCs w:val="32"/>
        </w:rPr>
        <w:lastRenderedPageBreak/>
        <w:t>奖。</w:t>
      </w:r>
    </w:p>
    <w:p w:rsidR="005D1DFA" w:rsidRPr="00BE5C26" w:rsidRDefault="005D1DFA" w:rsidP="005D1DFA">
      <w:pPr>
        <w:ind w:leftChars="62" w:left="130" w:firstLineChars="200" w:firstLine="640"/>
        <w:rPr>
          <w:rFonts w:ascii="仿宋_GB2312" w:eastAsia="仿宋_GB2312" w:hAnsi="楷体" w:hint="eastAsia"/>
          <w:color w:val="000000"/>
          <w:sz w:val="32"/>
          <w:szCs w:val="32"/>
        </w:rPr>
      </w:pPr>
      <w:r w:rsidRPr="00BE5C26">
        <w:rPr>
          <w:rFonts w:ascii="仿宋_GB2312" w:eastAsia="仿宋_GB2312" w:hAnsi="楷体" w:hint="eastAsia"/>
          <w:color w:val="000000"/>
          <w:sz w:val="32"/>
          <w:szCs w:val="32"/>
        </w:rPr>
        <w:t>6、参加评选的企业无恶意拖欠工人工资等不良行为，无违法行为。</w:t>
      </w:r>
    </w:p>
    <w:p w:rsidR="005D1DFA" w:rsidRPr="00BE5C26" w:rsidRDefault="005D1DFA" w:rsidP="005D1DFA">
      <w:pPr>
        <w:jc w:val="center"/>
        <w:rPr>
          <w:rFonts w:ascii="仿宋_GB2312" w:eastAsia="仿宋_GB2312" w:hAnsi="楷体" w:hint="eastAsia"/>
          <w:sz w:val="32"/>
          <w:szCs w:val="32"/>
        </w:rPr>
      </w:pPr>
    </w:p>
    <w:p w:rsidR="005D1DFA" w:rsidRDefault="005D1DFA" w:rsidP="005D1DFA">
      <w:pPr>
        <w:spacing w:line="460" w:lineRule="exact"/>
        <w:jc w:val="center"/>
        <w:rPr>
          <w:rFonts w:ascii="黑体" w:eastAsia="黑体" w:hAnsi="黑体" w:hint="eastAsia"/>
          <w:sz w:val="32"/>
          <w:szCs w:val="32"/>
        </w:rPr>
      </w:pPr>
      <w:r w:rsidRPr="00BE5C26">
        <w:rPr>
          <w:rFonts w:ascii="黑体" w:eastAsia="黑体" w:hAnsi="黑体" w:hint="eastAsia"/>
          <w:sz w:val="32"/>
          <w:szCs w:val="32"/>
        </w:rPr>
        <w:t>第四章 推荐方法</w:t>
      </w:r>
    </w:p>
    <w:p w:rsidR="005D1DFA" w:rsidRPr="00BE5C26" w:rsidRDefault="005D1DFA" w:rsidP="005D1DFA">
      <w:pPr>
        <w:spacing w:line="460" w:lineRule="exact"/>
        <w:jc w:val="center"/>
        <w:rPr>
          <w:rFonts w:ascii="黑体" w:eastAsia="黑体" w:hAnsi="黑体" w:hint="eastAsia"/>
          <w:sz w:val="32"/>
          <w:szCs w:val="32"/>
        </w:rPr>
      </w:pPr>
    </w:p>
    <w:p w:rsidR="005D1DFA" w:rsidRPr="00BE5C26" w:rsidRDefault="005D1DFA" w:rsidP="005D1DFA">
      <w:pPr>
        <w:ind w:firstLineChars="200" w:firstLine="640"/>
        <w:rPr>
          <w:rFonts w:ascii="仿宋_GB2312" w:eastAsia="仿宋_GB2312" w:hAnsi="楷体" w:hint="eastAsia"/>
          <w:sz w:val="32"/>
          <w:szCs w:val="32"/>
        </w:rPr>
      </w:pPr>
      <w:r w:rsidRPr="00BE5C26">
        <w:rPr>
          <w:rFonts w:ascii="仿宋_GB2312" w:eastAsia="仿宋_GB2312" w:hAnsi="楷体" w:hint="eastAsia"/>
          <w:sz w:val="32"/>
          <w:szCs w:val="32"/>
        </w:rPr>
        <w:t>第九条 申报企业认真填写《苏州市建筑业“优秀企业”申报表》（一式二份），按申报资料要求的顺序整理成电子</w:t>
      </w:r>
      <w:r>
        <w:rPr>
          <w:rFonts w:ascii="仿宋_GB2312" w:eastAsia="仿宋_GB2312" w:hAnsi="楷体" w:hint="eastAsia"/>
          <w:sz w:val="32"/>
          <w:szCs w:val="32"/>
        </w:rPr>
        <w:t>版</w:t>
      </w:r>
      <w:r w:rsidRPr="00BE5C26">
        <w:rPr>
          <w:rFonts w:ascii="仿宋_GB2312" w:eastAsia="仿宋_GB2312" w:hAnsi="楷体" w:hint="eastAsia"/>
          <w:sz w:val="32"/>
          <w:szCs w:val="32"/>
        </w:rPr>
        <w:t>，和纸质资料一并报企业属地建筑业协会进行审核。</w:t>
      </w:r>
    </w:p>
    <w:p w:rsidR="005D1DFA" w:rsidRDefault="005D1DFA" w:rsidP="005D1DFA">
      <w:pPr>
        <w:ind w:firstLineChars="200" w:firstLine="640"/>
        <w:rPr>
          <w:rFonts w:ascii="仿宋_GB2312" w:eastAsia="仿宋_GB2312" w:hAnsi="楷体" w:hint="eastAsia"/>
          <w:sz w:val="32"/>
          <w:szCs w:val="32"/>
        </w:rPr>
      </w:pPr>
      <w:r w:rsidRPr="00BE5C26">
        <w:rPr>
          <w:rFonts w:ascii="仿宋_GB2312" w:eastAsia="仿宋_GB2312" w:hAnsi="楷体" w:hint="eastAsia"/>
          <w:sz w:val="32"/>
          <w:szCs w:val="32"/>
        </w:rPr>
        <w:t xml:space="preserve">第十条 各市、区建筑业协会在企业申报的基础上，对照评选条件和申报要求审核同意后，推荐给苏州市建筑行业协会。 </w:t>
      </w:r>
    </w:p>
    <w:p w:rsidR="005D1DFA" w:rsidRPr="00BE5C26" w:rsidRDefault="005D1DFA" w:rsidP="005D1DFA">
      <w:pPr>
        <w:ind w:firstLineChars="200" w:firstLine="640"/>
        <w:rPr>
          <w:rFonts w:ascii="仿宋_GB2312" w:eastAsia="仿宋_GB2312" w:hAnsi="楷体" w:hint="eastAsia"/>
          <w:sz w:val="32"/>
          <w:szCs w:val="32"/>
        </w:rPr>
      </w:pPr>
    </w:p>
    <w:p w:rsidR="005D1DFA" w:rsidRPr="00BE5C26" w:rsidRDefault="005D1DFA" w:rsidP="005D1DFA">
      <w:pPr>
        <w:spacing w:line="460" w:lineRule="exact"/>
        <w:jc w:val="center"/>
        <w:rPr>
          <w:rFonts w:ascii="黑体" w:eastAsia="黑体" w:hAnsi="黑体" w:hint="eastAsia"/>
          <w:sz w:val="32"/>
          <w:szCs w:val="32"/>
        </w:rPr>
      </w:pPr>
      <w:r w:rsidRPr="00BE5C26">
        <w:rPr>
          <w:rFonts w:ascii="黑体" w:eastAsia="黑体" w:hAnsi="黑体" w:hint="eastAsia"/>
          <w:sz w:val="32"/>
          <w:szCs w:val="32"/>
        </w:rPr>
        <w:t>第五章 评审组织</w:t>
      </w:r>
    </w:p>
    <w:p w:rsidR="005D1DFA" w:rsidRPr="00BE5C26" w:rsidRDefault="005D1DFA" w:rsidP="005D1DFA">
      <w:pPr>
        <w:spacing w:line="460" w:lineRule="exact"/>
        <w:rPr>
          <w:rFonts w:ascii="黑体" w:eastAsia="黑体" w:hAnsi="黑体" w:hint="eastAsia"/>
          <w:sz w:val="32"/>
          <w:szCs w:val="32"/>
        </w:rPr>
      </w:pPr>
    </w:p>
    <w:p w:rsidR="005D1DFA" w:rsidRPr="00BE5C26" w:rsidRDefault="005D1DFA" w:rsidP="005D1DFA">
      <w:pPr>
        <w:ind w:firstLineChars="200" w:firstLine="640"/>
        <w:rPr>
          <w:rFonts w:ascii="仿宋_GB2312" w:eastAsia="仿宋_GB2312" w:hAnsi="楷体" w:hint="eastAsia"/>
          <w:sz w:val="32"/>
          <w:szCs w:val="32"/>
        </w:rPr>
      </w:pPr>
      <w:r w:rsidRPr="00BE5C26">
        <w:rPr>
          <w:rFonts w:ascii="仿宋_GB2312" w:eastAsia="仿宋_GB2312" w:hAnsi="楷体" w:hint="eastAsia"/>
          <w:sz w:val="32"/>
          <w:szCs w:val="32"/>
        </w:rPr>
        <w:t>第十一条 评选委员会由苏州市建筑行业协会</w:t>
      </w:r>
      <w:r w:rsidRPr="00BE5C26">
        <w:rPr>
          <w:rFonts w:ascii="仿宋_GB2312" w:eastAsia="仿宋_GB2312" w:hAnsi="楷体" w:hint="eastAsia"/>
          <w:color w:val="000000"/>
          <w:sz w:val="32"/>
          <w:szCs w:val="32"/>
        </w:rPr>
        <w:t>常务理事</w:t>
      </w:r>
      <w:r w:rsidRPr="00BE5C26">
        <w:rPr>
          <w:rFonts w:ascii="仿宋_GB2312" w:eastAsia="仿宋_GB2312" w:hAnsi="楷体" w:hint="eastAsia"/>
          <w:sz w:val="32"/>
          <w:szCs w:val="32"/>
        </w:rPr>
        <w:t>及苏州市住房和城乡建设局领导</w:t>
      </w:r>
      <w:r w:rsidRPr="00BE5C26">
        <w:rPr>
          <w:rFonts w:ascii="仿宋_GB2312" w:eastAsia="仿宋_GB2312" w:hAnsi="楷体" w:hint="eastAsia"/>
          <w:color w:val="000000"/>
          <w:sz w:val="32"/>
          <w:szCs w:val="32"/>
        </w:rPr>
        <w:t>、相关部门领导组成</w:t>
      </w:r>
      <w:r w:rsidRPr="00BE5C26">
        <w:rPr>
          <w:rFonts w:ascii="仿宋_GB2312" w:eastAsia="仿宋_GB2312" w:hAnsi="楷体" w:hint="eastAsia"/>
          <w:sz w:val="32"/>
          <w:szCs w:val="32"/>
        </w:rPr>
        <w:t xml:space="preserve">。 </w:t>
      </w:r>
    </w:p>
    <w:p w:rsidR="005D1DFA" w:rsidRPr="00BE5C26" w:rsidRDefault="005D1DFA" w:rsidP="005D1DFA">
      <w:pPr>
        <w:ind w:firstLineChars="200" w:firstLine="640"/>
        <w:rPr>
          <w:rFonts w:ascii="仿宋_GB2312" w:eastAsia="仿宋_GB2312" w:hAnsi="楷体" w:hint="eastAsia"/>
          <w:sz w:val="32"/>
          <w:szCs w:val="32"/>
        </w:rPr>
      </w:pPr>
      <w:r w:rsidRPr="00BE5C26">
        <w:rPr>
          <w:rFonts w:ascii="仿宋_GB2312" w:eastAsia="仿宋_GB2312" w:hAnsi="楷体" w:hint="eastAsia"/>
          <w:sz w:val="32"/>
          <w:szCs w:val="32"/>
        </w:rPr>
        <w:t>第十二条 评选委员会设评选办公室，设在苏州市建筑行业协会秘书处。</w:t>
      </w:r>
    </w:p>
    <w:p w:rsidR="005D1DFA" w:rsidRPr="00BE5C26" w:rsidRDefault="005D1DFA" w:rsidP="005D1DFA">
      <w:pPr>
        <w:ind w:firstLineChars="200" w:firstLine="640"/>
        <w:rPr>
          <w:rFonts w:ascii="仿宋_GB2312" w:eastAsia="仿宋_GB2312" w:hAnsi="楷体" w:hint="eastAsia"/>
          <w:sz w:val="32"/>
          <w:szCs w:val="32"/>
        </w:rPr>
      </w:pPr>
      <w:r w:rsidRPr="00BE5C26">
        <w:rPr>
          <w:rFonts w:ascii="仿宋_GB2312" w:eastAsia="仿宋_GB2312" w:hAnsi="楷体" w:hint="eastAsia"/>
          <w:sz w:val="32"/>
          <w:szCs w:val="32"/>
        </w:rPr>
        <w:t>第十三条 评选委员会根据申报材料和初审报告，进行综合评审，按照“公平、公开、公正”的原则，以无记名投票的方式评出苏州市建筑业优秀企业。</w:t>
      </w:r>
    </w:p>
    <w:p w:rsidR="005D1DFA" w:rsidRPr="00620CEB" w:rsidRDefault="005D1DFA" w:rsidP="005D1DFA">
      <w:pPr>
        <w:ind w:firstLineChars="200" w:firstLine="640"/>
        <w:rPr>
          <w:rFonts w:ascii="仿宋_GB2312" w:eastAsia="仿宋_GB2312" w:hAnsi="楷体" w:hint="eastAsia"/>
          <w:sz w:val="32"/>
          <w:szCs w:val="32"/>
        </w:rPr>
      </w:pPr>
      <w:r w:rsidRPr="00BE5C26">
        <w:rPr>
          <w:rFonts w:ascii="仿宋_GB2312" w:eastAsia="仿宋_GB2312" w:hAnsi="楷体" w:hint="eastAsia"/>
          <w:sz w:val="32"/>
          <w:szCs w:val="32"/>
        </w:rPr>
        <w:t>第十四条 评选办公室通过评选委员会评选的“苏州市</w:t>
      </w:r>
      <w:r w:rsidRPr="00BE5C26">
        <w:rPr>
          <w:rFonts w:ascii="仿宋_GB2312" w:eastAsia="仿宋_GB2312" w:hAnsi="楷体" w:hint="eastAsia"/>
          <w:sz w:val="32"/>
          <w:szCs w:val="32"/>
        </w:rPr>
        <w:lastRenderedPageBreak/>
        <w:t>建筑业优秀企业”</w:t>
      </w:r>
      <w:r>
        <w:rPr>
          <w:rFonts w:ascii="仿宋_GB2312" w:eastAsia="仿宋_GB2312" w:hAnsi="楷体" w:hint="eastAsia"/>
          <w:sz w:val="32"/>
          <w:szCs w:val="32"/>
        </w:rPr>
        <w:t>名单，</w:t>
      </w:r>
      <w:r w:rsidRPr="00BE5C26">
        <w:rPr>
          <w:rFonts w:ascii="仿宋_GB2312" w:eastAsia="仿宋_GB2312" w:hAnsi="楷体" w:hint="eastAsia"/>
          <w:sz w:val="32"/>
          <w:szCs w:val="32"/>
        </w:rPr>
        <w:t>由苏州市建筑行业协会进行</w:t>
      </w:r>
      <w:r>
        <w:rPr>
          <w:rFonts w:ascii="仿宋_GB2312" w:eastAsia="仿宋_GB2312" w:hAnsi="楷体" w:hint="eastAsia"/>
          <w:sz w:val="32"/>
          <w:szCs w:val="32"/>
        </w:rPr>
        <w:t>通报</w:t>
      </w:r>
      <w:r w:rsidRPr="00BE5C26">
        <w:rPr>
          <w:rFonts w:ascii="仿宋_GB2312" w:eastAsia="仿宋_GB2312" w:hAnsi="楷体" w:hint="eastAsia"/>
          <w:sz w:val="32"/>
          <w:szCs w:val="32"/>
        </w:rPr>
        <w:t>表彰。</w:t>
      </w:r>
    </w:p>
    <w:p w:rsidR="005D1DFA" w:rsidRPr="00BE5C26" w:rsidRDefault="005D1DFA" w:rsidP="005D1DFA">
      <w:pPr>
        <w:spacing w:line="460" w:lineRule="exact"/>
        <w:ind w:left="285"/>
        <w:jc w:val="center"/>
        <w:rPr>
          <w:rFonts w:ascii="黑体" w:eastAsia="黑体" w:hAnsi="黑体" w:hint="eastAsia"/>
          <w:sz w:val="32"/>
          <w:szCs w:val="32"/>
        </w:rPr>
      </w:pPr>
      <w:r w:rsidRPr="00BE5C26">
        <w:rPr>
          <w:rFonts w:ascii="黑体" w:eastAsia="黑体" w:hAnsi="黑体" w:hint="eastAsia"/>
          <w:sz w:val="32"/>
          <w:szCs w:val="32"/>
        </w:rPr>
        <w:t>第六章 评审纪律</w:t>
      </w:r>
    </w:p>
    <w:p w:rsidR="005D1DFA" w:rsidRPr="00BE5C26" w:rsidRDefault="005D1DFA" w:rsidP="005D1DFA">
      <w:pPr>
        <w:spacing w:line="460" w:lineRule="exact"/>
        <w:jc w:val="center"/>
        <w:rPr>
          <w:rFonts w:ascii="仿宋_GB2312" w:eastAsia="仿宋_GB2312" w:hAnsi="楷体" w:hint="eastAsia"/>
          <w:b/>
          <w:sz w:val="32"/>
          <w:szCs w:val="32"/>
        </w:rPr>
      </w:pPr>
    </w:p>
    <w:p w:rsidR="005D1DFA" w:rsidRPr="00BE5C26" w:rsidRDefault="005D1DFA" w:rsidP="005D1DFA">
      <w:pPr>
        <w:ind w:firstLineChars="200" w:firstLine="640"/>
        <w:rPr>
          <w:rFonts w:ascii="仿宋_GB2312" w:eastAsia="仿宋_GB2312" w:hAnsi="楷体" w:hint="eastAsia"/>
          <w:sz w:val="32"/>
          <w:szCs w:val="32"/>
        </w:rPr>
      </w:pPr>
      <w:r w:rsidRPr="00BE5C26">
        <w:rPr>
          <w:rFonts w:ascii="仿宋_GB2312" w:eastAsia="仿宋_GB2312" w:hAnsi="楷体" w:hint="eastAsia"/>
          <w:sz w:val="32"/>
          <w:szCs w:val="32"/>
        </w:rPr>
        <w:t>第十五条 申报单位要实事求是，不得以弄虚作假、行贿送礼等不正当手段骗取荣誉。对违反者，视情节轻重，给予批评警告，直至撤消申报资格。</w:t>
      </w:r>
    </w:p>
    <w:p w:rsidR="005D1DFA" w:rsidRPr="00BE5C26" w:rsidRDefault="005D1DFA" w:rsidP="005D1DFA">
      <w:pPr>
        <w:ind w:firstLineChars="200" w:firstLine="624"/>
        <w:rPr>
          <w:rFonts w:ascii="仿宋_GB2312" w:eastAsia="仿宋_GB2312" w:hAnsi="楷体" w:hint="eastAsia"/>
          <w:spacing w:val="-4"/>
          <w:sz w:val="32"/>
          <w:szCs w:val="32"/>
        </w:rPr>
      </w:pPr>
      <w:r w:rsidRPr="00BE5C26">
        <w:rPr>
          <w:rFonts w:ascii="仿宋_GB2312" w:eastAsia="仿宋_GB2312" w:hAnsi="楷体" w:hint="eastAsia"/>
          <w:spacing w:val="-4"/>
          <w:sz w:val="32"/>
          <w:szCs w:val="32"/>
        </w:rPr>
        <w:t>第十六条 评审人员要秉公办事，严格执行评选标准和有关规定，严守纪律，自觉抵制不正之风。对违纪者，视情节轻重，给予批评警告或撤消其评审资格，直至建议相关单位给予处分。</w:t>
      </w:r>
    </w:p>
    <w:p w:rsidR="005D1DFA" w:rsidRPr="00BE5C26" w:rsidRDefault="005D1DFA" w:rsidP="005D1DFA">
      <w:pPr>
        <w:ind w:firstLineChars="200" w:firstLine="624"/>
        <w:rPr>
          <w:rFonts w:ascii="仿宋_GB2312" w:eastAsia="仿宋_GB2312" w:hAnsi="楷体" w:hint="eastAsia"/>
          <w:spacing w:val="-4"/>
          <w:sz w:val="32"/>
          <w:szCs w:val="32"/>
        </w:rPr>
      </w:pPr>
    </w:p>
    <w:p w:rsidR="005D1DFA" w:rsidRDefault="005D1DFA" w:rsidP="005D1DFA">
      <w:pPr>
        <w:spacing w:line="460" w:lineRule="exact"/>
        <w:ind w:left="284"/>
        <w:jc w:val="center"/>
        <w:rPr>
          <w:rFonts w:ascii="黑体" w:eastAsia="黑体" w:hAnsi="黑体" w:hint="eastAsia"/>
          <w:sz w:val="32"/>
          <w:szCs w:val="32"/>
        </w:rPr>
      </w:pPr>
      <w:r w:rsidRPr="00BE5C26">
        <w:rPr>
          <w:rFonts w:ascii="黑体" w:eastAsia="黑体" w:hAnsi="黑体" w:hint="eastAsia"/>
          <w:sz w:val="32"/>
          <w:szCs w:val="32"/>
        </w:rPr>
        <w:t>第七章 表 彰</w:t>
      </w:r>
    </w:p>
    <w:p w:rsidR="005D1DFA" w:rsidRPr="00BE5C26" w:rsidRDefault="005D1DFA" w:rsidP="005D1DFA">
      <w:pPr>
        <w:spacing w:line="460" w:lineRule="exact"/>
        <w:ind w:left="284"/>
        <w:jc w:val="center"/>
        <w:rPr>
          <w:rFonts w:ascii="黑体" w:eastAsia="黑体" w:hAnsi="黑体" w:hint="eastAsia"/>
          <w:sz w:val="32"/>
          <w:szCs w:val="32"/>
        </w:rPr>
      </w:pPr>
    </w:p>
    <w:p w:rsidR="005D1DFA" w:rsidRPr="00BE5C26" w:rsidRDefault="005D1DFA" w:rsidP="005D1DFA">
      <w:pPr>
        <w:ind w:firstLineChars="200" w:firstLine="640"/>
        <w:rPr>
          <w:rFonts w:ascii="仿宋_GB2312" w:eastAsia="仿宋_GB2312" w:hAnsi="楷体" w:hint="eastAsia"/>
          <w:sz w:val="32"/>
          <w:szCs w:val="32"/>
        </w:rPr>
      </w:pPr>
      <w:r w:rsidRPr="00BE5C26">
        <w:rPr>
          <w:rFonts w:ascii="仿宋_GB2312" w:eastAsia="仿宋_GB2312" w:hAnsi="楷体" w:hint="eastAsia"/>
          <w:sz w:val="32"/>
          <w:szCs w:val="32"/>
        </w:rPr>
        <w:t>第十七条 被评为苏州市建筑业优秀企业的，由苏州市建筑行业协会颁发证书，进行发布和宣传。</w:t>
      </w:r>
    </w:p>
    <w:p w:rsidR="005D1DFA" w:rsidRPr="00BE5C26" w:rsidRDefault="005D1DFA" w:rsidP="005D1DFA">
      <w:pPr>
        <w:jc w:val="center"/>
        <w:rPr>
          <w:rFonts w:ascii="仿宋_GB2312" w:eastAsia="仿宋_GB2312" w:hAnsi="楷体" w:hint="eastAsia"/>
          <w:b/>
          <w:sz w:val="32"/>
          <w:szCs w:val="32"/>
        </w:rPr>
      </w:pPr>
    </w:p>
    <w:p w:rsidR="005D1DFA" w:rsidRDefault="005D1DFA" w:rsidP="005D1DFA">
      <w:pPr>
        <w:spacing w:line="460" w:lineRule="exact"/>
        <w:ind w:left="284"/>
        <w:jc w:val="center"/>
        <w:rPr>
          <w:rFonts w:ascii="黑体" w:eastAsia="黑体" w:hAnsi="黑体" w:hint="eastAsia"/>
          <w:sz w:val="32"/>
          <w:szCs w:val="32"/>
        </w:rPr>
      </w:pPr>
      <w:r w:rsidRPr="00BE5C26">
        <w:rPr>
          <w:rFonts w:ascii="黑体" w:eastAsia="黑体" w:hAnsi="黑体" w:hint="eastAsia"/>
          <w:sz w:val="32"/>
          <w:szCs w:val="32"/>
        </w:rPr>
        <w:t>第八章 附  则</w:t>
      </w:r>
    </w:p>
    <w:p w:rsidR="005D1DFA" w:rsidRPr="00BE5C26" w:rsidRDefault="005D1DFA" w:rsidP="005D1DFA">
      <w:pPr>
        <w:spacing w:line="460" w:lineRule="exact"/>
        <w:ind w:left="284"/>
        <w:jc w:val="center"/>
        <w:rPr>
          <w:rFonts w:ascii="黑体" w:eastAsia="黑体" w:hAnsi="黑体" w:hint="eastAsia"/>
          <w:sz w:val="32"/>
          <w:szCs w:val="32"/>
        </w:rPr>
      </w:pPr>
    </w:p>
    <w:p w:rsidR="005D1DFA" w:rsidRDefault="005D1DFA" w:rsidP="005D1DFA">
      <w:pPr>
        <w:ind w:firstLineChars="200" w:firstLine="640"/>
        <w:rPr>
          <w:rFonts w:ascii="仿宋_GB2312" w:eastAsia="仿宋_GB2312" w:hAnsi="楷体" w:hint="eastAsia"/>
          <w:sz w:val="32"/>
          <w:szCs w:val="32"/>
        </w:rPr>
      </w:pPr>
      <w:r w:rsidRPr="00BE5C26">
        <w:rPr>
          <w:rFonts w:ascii="仿宋_GB2312" w:eastAsia="仿宋_GB2312" w:hAnsi="楷体" w:hint="eastAsia"/>
          <w:sz w:val="32"/>
          <w:szCs w:val="32"/>
        </w:rPr>
        <w:t>第十八条 本办法</w:t>
      </w:r>
      <w:r>
        <w:rPr>
          <w:rFonts w:ascii="仿宋_GB2312" w:eastAsia="仿宋_GB2312" w:hAnsi="楷体" w:hint="eastAsia"/>
          <w:sz w:val="32"/>
          <w:szCs w:val="32"/>
        </w:rPr>
        <w:t>由苏州市建筑行业协会负责解释</w:t>
      </w:r>
      <w:r w:rsidRPr="00BE5C26">
        <w:rPr>
          <w:rFonts w:ascii="仿宋_GB2312" w:eastAsia="仿宋_GB2312" w:hAnsi="楷体" w:hint="eastAsia"/>
          <w:sz w:val="32"/>
          <w:szCs w:val="32"/>
        </w:rPr>
        <w:t>。</w:t>
      </w:r>
    </w:p>
    <w:p w:rsidR="005D1DFA" w:rsidRPr="00BE5C26" w:rsidRDefault="005D1DFA" w:rsidP="005D1DFA">
      <w:pPr>
        <w:ind w:firstLineChars="200" w:firstLine="640"/>
        <w:rPr>
          <w:rFonts w:ascii="仿宋_GB2312" w:eastAsia="仿宋_GB2312" w:hAnsi="楷体" w:hint="eastAsia"/>
          <w:sz w:val="32"/>
          <w:szCs w:val="32"/>
        </w:rPr>
      </w:pPr>
      <w:r>
        <w:rPr>
          <w:rFonts w:ascii="仿宋_GB2312" w:eastAsia="仿宋_GB2312" w:hAnsi="楷体" w:hint="eastAsia"/>
          <w:sz w:val="32"/>
          <w:szCs w:val="32"/>
        </w:rPr>
        <w:t>第十九条 本办法自发布之日起施行。</w:t>
      </w:r>
    </w:p>
    <w:p w:rsidR="005D1DFA" w:rsidRPr="00BE5C26" w:rsidRDefault="005D1DFA" w:rsidP="005D1DFA">
      <w:pPr>
        <w:spacing w:line="600" w:lineRule="exact"/>
        <w:rPr>
          <w:rFonts w:ascii="仿宋_GB2312" w:eastAsia="仿宋_GB2312" w:hint="eastAsia"/>
          <w:sz w:val="28"/>
          <w:szCs w:val="28"/>
        </w:rPr>
      </w:pPr>
    </w:p>
    <w:p w:rsidR="005D1DFA" w:rsidRDefault="005D1DFA" w:rsidP="005D1DFA">
      <w:pPr>
        <w:spacing w:line="600" w:lineRule="exact"/>
        <w:rPr>
          <w:rFonts w:ascii="仿宋_GB2312" w:eastAsia="仿宋_GB2312" w:hint="eastAsia"/>
          <w:sz w:val="28"/>
          <w:szCs w:val="28"/>
        </w:rPr>
      </w:pPr>
    </w:p>
    <w:p w:rsidR="005D1DFA" w:rsidRPr="00BE5C26" w:rsidRDefault="005D1DFA" w:rsidP="005D1DFA">
      <w:pPr>
        <w:spacing w:line="600" w:lineRule="exact"/>
        <w:rPr>
          <w:rFonts w:ascii="仿宋_GB2312" w:eastAsia="仿宋_GB2312" w:hint="eastAsia"/>
          <w:sz w:val="28"/>
          <w:szCs w:val="28"/>
        </w:rPr>
      </w:pPr>
      <w:bookmarkStart w:id="0" w:name="_GoBack"/>
      <w:bookmarkEnd w:id="0"/>
    </w:p>
    <w:sectPr w:rsidR="005D1DFA" w:rsidRPr="00BE5C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FA"/>
    <w:rsid w:val="002251CE"/>
    <w:rsid w:val="005D1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2021-04-22T05:18:00Z</dcterms:created>
  <dcterms:modified xsi:type="dcterms:W3CDTF">2021-04-22T05:19:00Z</dcterms:modified>
</cp:coreProperties>
</file>